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09" w:rsidRDefault="001776C8" w:rsidP="001776C8">
      <w:pPr>
        <w:jc w:val="center"/>
        <w:rPr>
          <w:rFonts w:ascii="Times New Roman" w:hAnsi="Times New Roman" w:cs="Times New Roman"/>
          <w:b/>
          <w:sz w:val="28"/>
        </w:rPr>
      </w:pPr>
      <w:r w:rsidRPr="001776C8">
        <w:rPr>
          <w:rFonts w:ascii="Times New Roman" w:hAnsi="Times New Roman" w:cs="Times New Roman"/>
          <w:b/>
          <w:color w:val="FF0000"/>
          <w:sz w:val="28"/>
        </w:rPr>
        <w:t xml:space="preserve">2 декабря 2020 года </w:t>
      </w:r>
      <w:r w:rsidRPr="001776C8">
        <w:rPr>
          <w:rFonts w:ascii="Times New Roman" w:hAnsi="Times New Roman" w:cs="Times New Roman"/>
          <w:b/>
          <w:sz w:val="28"/>
        </w:rPr>
        <w:t>в МАОУ СОШ с. Быньги</w:t>
      </w:r>
      <w:r>
        <w:rPr>
          <w:rFonts w:ascii="Times New Roman" w:hAnsi="Times New Roman" w:cs="Times New Roman"/>
          <w:b/>
          <w:color w:val="FF0000"/>
          <w:sz w:val="28"/>
        </w:rPr>
        <w:t xml:space="preserve"> </w:t>
      </w:r>
      <w:r>
        <w:rPr>
          <w:rFonts w:ascii="Times New Roman" w:hAnsi="Times New Roman" w:cs="Times New Roman"/>
          <w:b/>
          <w:sz w:val="28"/>
        </w:rPr>
        <w:t xml:space="preserve">состоится Итоговое сочинение, </w:t>
      </w:r>
      <w:r w:rsidRPr="001776C8">
        <w:rPr>
          <w:rFonts w:ascii="Times New Roman" w:hAnsi="Times New Roman" w:cs="Times New Roman"/>
          <w:sz w:val="28"/>
        </w:rPr>
        <w:t>в котором примут участие 12 одиннадцатиклассников нашей школы.</w:t>
      </w:r>
    </w:p>
    <w:p w:rsidR="001776C8" w:rsidRDefault="001776C8" w:rsidP="001776C8">
      <w:pPr>
        <w:ind w:firstLine="567"/>
        <w:jc w:val="both"/>
        <w:rPr>
          <w:rFonts w:ascii="Times New Roman" w:hAnsi="Times New Roman" w:cs="Times New Roman"/>
          <w:color w:val="000000"/>
          <w:sz w:val="28"/>
          <w:szCs w:val="28"/>
        </w:rPr>
      </w:pPr>
      <w:r w:rsidRPr="001776C8">
        <w:rPr>
          <w:rFonts w:ascii="Times New Roman" w:hAnsi="Times New Roman" w:cs="Times New Roman"/>
          <w:color w:val="000000"/>
          <w:sz w:val="28"/>
          <w:szCs w:val="28"/>
        </w:rPr>
        <w:t>Итоговое сочинение (изложение) введено в 2014/15 учебном году во исполнение поручения Президента Российской Федерации.</w:t>
      </w:r>
      <w:r w:rsidRPr="001776C8">
        <w:rPr>
          <w:rFonts w:ascii="Times New Roman" w:hAnsi="Times New Roman" w:cs="Times New Roman"/>
          <w:color w:val="000000"/>
          <w:sz w:val="28"/>
          <w:szCs w:val="28"/>
        </w:rPr>
        <w:br/>
        <w:t xml:space="preserve">Итоговое сочинение (изложение)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среднего общего образования, утверждённым приказом </w:t>
      </w:r>
      <w:proofErr w:type="spellStart"/>
      <w:r w:rsidRPr="001776C8">
        <w:rPr>
          <w:rFonts w:ascii="Times New Roman" w:hAnsi="Times New Roman" w:cs="Times New Roman"/>
          <w:color w:val="000000"/>
          <w:sz w:val="28"/>
          <w:szCs w:val="28"/>
        </w:rPr>
        <w:t>Минпросвещения</w:t>
      </w:r>
      <w:proofErr w:type="spellEnd"/>
      <w:r w:rsidRPr="001776C8">
        <w:rPr>
          <w:rFonts w:ascii="Times New Roman" w:hAnsi="Times New Roman" w:cs="Times New Roman"/>
          <w:color w:val="000000"/>
          <w:sz w:val="28"/>
          <w:szCs w:val="28"/>
        </w:rPr>
        <w:t xml:space="preserve"> России и </w:t>
      </w:r>
      <w:proofErr w:type="spellStart"/>
      <w:r w:rsidRPr="001776C8">
        <w:rPr>
          <w:rFonts w:ascii="Times New Roman" w:hAnsi="Times New Roman" w:cs="Times New Roman"/>
          <w:color w:val="000000"/>
          <w:sz w:val="28"/>
          <w:szCs w:val="28"/>
        </w:rPr>
        <w:t>Рособрнадзора</w:t>
      </w:r>
      <w:proofErr w:type="spellEnd"/>
      <w:r w:rsidRPr="001776C8">
        <w:rPr>
          <w:rFonts w:ascii="Times New Roman" w:hAnsi="Times New Roman" w:cs="Times New Roman"/>
          <w:color w:val="000000"/>
          <w:sz w:val="28"/>
          <w:szCs w:val="28"/>
        </w:rPr>
        <w:t xml:space="preserve"> от 07.11.2018 № 190/1512</w:t>
      </w:r>
    </w:p>
    <w:p w:rsidR="001776C8" w:rsidRDefault="001776C8" w:rsidP="001776C8">
      <w:pPr>
        <w:ind w:firstLine="567"/>
        <w:jc w:val="both"/>
        <w:rPr>
          <w:rFonts w:ascii="Times New Roman" w:hAnsi="Times New Roman" w:cs="Times New Roman"/>
          <w:color w:val="000000"/>
          <w:sz w:val="28"/>
          <w:szCs w:val="28"/>
        </w:rPr>
      </w:pPr>
      <w:r w:rsidRPr="001776C8">
        <w:rPr>
          <w:rFonts w:ascii="Times New Roman" w:hAnsi="Times New Roman" w:cs="Times New Roman"/>
          <w:color w:val="000000"/>
          <w:sz w:val="28"/>
          <w:szCs w:val="28"/>
        </w:rPr>
        <w:t>Согласно указанному Порядку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1776C8" w:rsidRDefault="001776C8" w:rsidP="001776C8">
      <w:pPr>
        <w:ind w:firstLine="567"/>
        <w:jc w:val="both"/>
        <w:rPr>
          <w:rFonts w:ascii="Times New Roman" w:hAnsi="Times New Roman" w:cs="Times New Roman"/>
          <w:color w:val="000000"/>
          <w:sz w:val="28"/>
          <w:szCs w:val="28"/>
        </w:rPr>
      </w:pPr>
      <w:r w:rsidRPr="001776C8">
        <w:rPr>
          <w:rFonts w:ascii="Times New Roman" w:hAnsi="Times New Roman" w:cs="Times New Roman"/>
          <w:color w:val="000000"/>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проводится для обучающихся XI (XII) классов, экстернов. Итоговое сочинение по желанию могут </w:t>
      </w:r>
      <w:proofErr w:type="gramStart"/>
      <w:r w:rsidRPr="001776C8">
        <w:rPr>
          <w:rFonts w:ascii="Times New Roman" w:hAnsi="Times New Roman" w:cs="Times New Roman"/>
          <w:color w:val="000000"/>
          <w:sz w:val="28"/>
          <w:szCs w:val="28"/>
        </w:rPr>
        <w:t>писать</w:t>
      </w:r>
      <w:proofErr w:type="gramEnd"/>
      <w:r w:rsidRPr="001776C8">
        <w:rPr>
          <w:rFonts w:ascii="Times New Roman" w:hAnsi="Times New Roman" w:cs="Times New Roman"/>
          <w:color w:val="000000"/>
          <w:sz w:val="28"/>
          <w:szCs w:val="28"/>
        </w:rPr>
        <w:t xml:space="preserve"> и выпускники прошлых лет для представления его результатов при поступлении в </w:t>
      </w:r>
      <w:r>
        <w:rPr>
          <w:rFonts w:ascii="Times New Roman" w:hAnsi="Times New Roman" w:cs="Times New Roman"/>
          <w:color w:val="000000"/>
          <w:sz w:val="28"/>
          <w:szCs w:val="28"/>
        </w:rPr>
        <w:t>ВУЗ</w:t>
      </w:r>
      <w:r w:rsidRPr="001776C8">
        <w:rPr>
          <w:rFonts w:ascii="Times New Roman" w:hAnsi="Times New Roman" w:cs="Times New Roman"/>
          <w:color w:val="000000"/>
          <w:sz w:val="28"/>
          <w:szCs w:val="28"/>
        </w:rPr>
        <w:t>ы.</w:t>
      </w:r>
    </w:p>
    <w:p w:rsidR="001776C8" w:rsidRDefault="001776C8" w:rsidP="001776C8">
      <w:pPr>
        <w:ind w:firstLine="567"/>
        <w:jc w:val="both"/>
        <w:rPr>
          <w:rFonts w:ascii="Times New Roman" w:hAnsi="Times New Roman" w:cs="Times New Roman"/>
          <w:color w:val="000000"/>
          <w:sz w:val="28"/>
          <w:szCs w:val="28"/>
        </w:rPr>
      </w:pPr>
      <w:r w:rsidRPr="001776C8">
        <w:rPr>
          <w:rFonts w:ascii="Times New Roman" w:hAnsi="Times New Roman" w:cs="Times New Roman"/>
          <w:color w:val="000000"/>
          <w:sz w:val="28"/>
          <w:szCs w:val="28"/>
        </w:rPr>
        <w:t>Изложение вправе писать следующие категории лиц: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776C8" w:rsidRDefault="001776C8" w:rsidP="001776C8">
      <w:pPr>
        <w:ind w:firstLine="567"/>
        <w:jc w:val="both"/>
        <w:rPr>
          <w:rFonts w:ascii="Times New Roman" w:hAnsi="Times New Roman" w:cs="Times New Roman"/>
          <w:color w:val="000000"/>
          <w:sz w:val="28"/>
          <w:szCs w:val="28"/>
        </w:rPr>
      </w:pPr>
      <w:r w:rsidRPr="001776C8">
        <w:rPr>
          <w:rFonts w:ascii="Times New Roman" w:hAnsi="Times New Roman" w:cs="Times New Roman"/>
          <w:color w:val="000000"/>
          <w:sz w:val="28"/>
          <w:szCs w:val="28"/>
        </w:rPr>
        <w:t xml:space="preserve">Итоговое сочинение, с одной стороны, носит </w:t>
      </w:r>
      <w:proofErr w:type="spellStart"/>
      <w:r w:rsidRPr="001776C8">
        <w:rPr>
          <w:rFonts w:ascii="Times New Roman" w:hAnsi="Times New Roman" w:cs="Times New Roman"/>
          <w:color w:val="000000"/>
          <w:sz w:val="28"/>
          <w:szCs w:val="28"/>
        </w:rPr>
        <w:t>надпредметный</w:t>
      </w:r>
      <w:proofErr w:type="spellEnd"/>
      <w:r w:rsidRPr="001776C8">
        <w:rPr>
          <w:rFonts w:ascii="Times New Roman" w:hAnsi="Times New Roman" w:cs="Times New Roman"/>
          <w:color w:val="000000"/>
          <w:sz w:val="28"/>
          <w:szCs w:val="28"/>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w:t>
      </w:r>
      <w:r w:rsidRPr="001776C8">
        <w:rPr>
          <w:rFonts w:ascii="Times New Roman" w:hAnsi="Times New Roman" w:cs="Times New Roman"/>
          <w:color w:val="000000"/>
          <w:sz w:val="28"/>
          <w:szCs w:val="28"/>
        </w:rPr>
        <w:lastRenderedPageBreak/>
        <w:t xml:space="preserve">стороны, оно является </w:t>
      </w:r>
      <w:proofErr w:type="spellStart"/>
      <w:r w:rsidRPr="001776C8">
        <w:rPr>
          <w:rFonts w:ascii="Times New Roman" w:hAnsi="Times New Roman" w:cs="Times New Roman"/>
          <w:color w:val="000000"/>
          <w:sz w:val="28"/>
          <w:szCs w:val="28"/>
        </w:rPr>
        <w:t>литературоцентричным</w:t>
      </w:r>
      <w:proofErr w:type="spellEnd"/>
      <w:r w:rsidRPr="001776C8">
        <w:rPr>
          <w:rFonts w:ascii="Times New Roman" w:hAnsi="Times New Roman" w:cs="Times New Roman"/>
          <w:color w:val="000000"/>
          <w:sz w:val="28"/>
          <w:szCs w:val="28"/>
        </w:rPr>
        <w:t>, так как содержит требование построения аргументации с обязательной опорой на литературный материал.</w:t>
      </w:r>
    </w:p>
    <w:p w:rsidR="001776C8" w:rsidRPr="001776C8" w:rsidRDefault="001776C8" w:rsidP="001776C8">
      <w:pPr>
        <w:ind w:firstLine="567"/>
        <w:rPr>
          <w:rFonts w:ascii="Times New Roman" w:hAnsi="Times New Roman" w:cs="Times New Roman"/>
          <w:b/>
          <w:sz w:val="28"/>
          <w:szCs w:val="28"/>
        </w:rPr>
      </w:pPr>
      <w:r>
        <w:rPr>
          <w:rStyle w:val="a4"/>
          <w:rFonts w:ascii="Times New Roman" w:hAnsi="Times New Roman" w:cs="Times New Roman"/>
          <w:b w:val="0"/>
          <w:color w:val="000000"/>
          <w:sz w:val="28"/>
          <w:szCs w:val="28"/>
        </w:rPr>
        <w:t>У</w:t>
      </w:r>
      <w:r w:rsidRPr="001776C8">
        <w:rPr>
          <w:rStyle w:val="a4"/>
          <w:rFonts w:ascii="Times New Roman" w:hAnsi="Times New Roman" w:cs="Times New Roman"/>
          <w:b w:val="0"/>
          <w:color w:val="000000"/>
          <w:sz w:val="28"/>
          <w:szCs w:val="28"/>
        </w:rPr>
        <w:t>тверждены тематические направления итогового сочинения 2020/21 учебного года:</w:t>
      </w:r>
      <w:r w:rsidRPr="001776C8">
        <w:rPr>
          <w:rFonts w:ascii="Times New Roman" w:hAnsi="Times New Roman" w:cs="Times New Roman"/>
          <w:b/>
          <w:bCs/>
          <w:color w:val="000000"/>
          <w:sz w:val="28"/>
          <w:szCs w:val="28"/>
        </w:rPr>
        <w:br/>
      </w:r>
      <w:r w:rsidRPr="001776C8">
        <w:rPr>
          <w:rStyle w:val="a4"/>
          <w:rFonts w:ascii="Times New Roman" w:hAnsi="Times New Roman" w:cs="Times New Roman"/>
          <w:b w:val="0"/>
          <w:color w:val="000000"/>
          <w:sz w:val="28"/>
          <w:szCs w:val="28"/>
        </w:rPr>
        <w:t>1. Забвению не подлежит</w:t>
      </w:r>
      <w:r w:rsidRPr="001776C8">
        <w:rPr>
          <w:rFonts w:ascii="Times New Roman" w:hAnsi="Times New Roman" w:cs="Times New Roman"/>
          <w:b/>
          <w:bCs/>
          <w:color w:val="000000"/>
          <w:sz w:val="28"/>
          <w:szCs w:val="28"/>
        </w:rPr>
        <w:br/>
      </w:r>
      <w:r w:rsidRPr="001776C8">
        <w:rPr>
          <w:rStyle w:val="a4"/>
          <w:rFonts w:ascii="Times New Roman" w:hAnsi="Times New Roman" w:cs="Times New Roman"/>
          <w:b w:val="0"/>
          <w:color w:val="000000"/>
          <w:sz w:val="28"/>
          <w:szCs w:val="28"/>
        </w:rPr>
        <w:t>2. Я и другие</w:t>
      </w:r>
      <w:r w:rsidRPr="001776C8">
        <w:rPr>
          <w:rFonts w:ascii="Times New Roman" w:hAnsi="Times New Roman" w:cs="Times New Roman"/>
          <w:b/>
          <w:bCs/>
          <w:color w:val="000000"/>
          <w:sz w:val="28"/>
          <w:szCs w:val="28"/>
        </w:rPr>
        <w:br/>
      </w:r>
      <w:r w:rsidRPr="001776C8">
        <w:rPr>
          <w:rStyle w:val="a4"/>
          <w:rFonts w:ascii="Times New Roman" w:hAnsi="Times New Roman" w:cs="Times New Roman"/>
          <w:b w:val="0"/>
          <w:color w:val="000000"/>
          <w:sz w:val="28"/>
          <w:szCs w:val="28"/>
        </w:rPr>
        <w:t>3. Время перемен</w:t>
      </w:r>
      <w:r w:rsidRPr="001776C8">
        <w:rPr>
          <w:rFonts w:ascii="Times New Roman" w:hAnsi="Times New Roman" w:cs="Times New Roman"/>
          <w:b/>
          <w:bCs/>
          <w:color w:val="000000"/>
          <w:sz w:val="28"/>
          <w:szCs w:val="28"/>
        </w:rPr>
        <w:br/>
      </w:r>
      <w:r w:rsidRPr="001776C8">
        <w:rPr>
          <w:rStyle w:val="a4"/>
          <w:rFonts w:ascii="Times New Roman" w:hAnsi="Times New Roman" w:cs="Times New Roman"/>
          <w:b w:val="0"/>
          <w:color w:val="000000"/>
          <w:sz w:val="28"/>
          <w:szCs w:val="28"/>
        </w:rPr>
        <w:t>4. Разговор с собой</w:t>
      </w:r>
      <w:r w:rsidRPr="001776C8">
        <w:rPr>
          <w:rFonts w:ascii="Times New Roman" w:hAnsi="Times New Roman" w:cs="Times New Roman"/>
          <w:b/>
          <w:bCs/>
          <w:color w:val="000000"/>
          <w:sz w:val="28"/>
          <w:szCs w:val="28"/>
        </w:rPr>
        <w:br/>
      </w:r>
      <w:r w:rsidRPr="001776C8">
        <w:rPr>
          <w:rStyle w:val="a4"/>
          <w:rFonts w:ascii="Times New Roman" w:hAnsi="Times New Roman" w:cs="Times New Roman"/>
          <w:b w:val="0"/>
          <w:color w:val="000000"/>
          <w:sz w:val="28"/>
          <w:szCs w:val="28"/>
        </w:rPr>
        <w:t>5. Между прошлым и будущим: портрет моего поколения</w:t>
      </w:r>
    </w:p>
    <w:p w:rsidR="001776C8" w:rsidRDefault="001776C8" w:rsidP="001776C8">
      <w:pPr>
        <w:spacing w:after="0"/>
        <w:ind w:firstLine="567"/>
        <w:rPr>
          <w:rFonts w:ascii="Times New Roman" w:hAnsi="Times New Roman" w:cs="Times New Roman"/>
          <w:sz w:val="28"/>
        </w:rPr>
      </w:pPr>
      <w:r>
        <w:rPr>
          <w:rFonts w:ascii="Times New Roman" w:hAnsi="Times New Roman" w:cs="Times New Roman"/>
          <w:sz w:val="28"/>
        </w:rPr>
        <w:t>С материалами по данной процедуре можно ознакомиться по ссылке:</w:t>
      </w:r>
    </w:p>
    <w:p w:rsidR="001776C8" w:rsidRPr="001776C8" w:rsidRDefault="001776C8" w:rsidP="001776C8">
      <w:pPr>
        <w:spacing w:after="0"/>
        <w:rPr>
          <w:rFonts w:ascii="Times New Roman" w:hAnsi="Times New Roman" w:cs="Times New Roman"/>
          <w:sz w:val="28"/>
        </w:rPr>
      </w:pPr>
      <w:hyperlink r:id="rId4" w:history="1">
        <w:r w:rsidRPr="00C36203">
          <w:rPr>
            <w:rStyle w:val="a3"/>
            <w:rFonts w:ascii="Times New Roman" w:hAnsi="Times New Roman" w:cs="Times New Roman"/>
            <w:sz w:val="28"/>
          </w:rPr>
          <w:t>https://fipi.ru/itogovoe-sochinenie</w:t>
        </w:r>
      </w:hyperlink>
      <w:r>
        <w:rPr>
          <w:rFonts w:ascii="Times New Roman" w:hAnsi="Times New Roman" w:cs="Times New Roman"/>
          <w:sz w:val="28"/>
        </w:rPr>
        <w:t xml:space="preserve"> </w:t>
      </w:r>
      <w:bookmarkStart w:id="0" w:name="_GoBack"/>
      <w:bookmarkEnd w:id="0"/>
    </w:p>
    <w:sectPr w:rsidR="001776C8" w:rsidRPr="00177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98"/>
    <w:rsid w:val="001776C8"/>
    <w:rsid w:val="00783A09"/>
    <w:rsid w:val="00A5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0CB44-6D52-48CE-BE1A-620482D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6C8"/>
    <w:rPr>
      <w:color w:val="0563C1" w:themeColor="hyperlink"/>
      <w:u w:val="single"/>
    </w:rPr>
  </w:style>
  <w:style w:type="character" w:styleId="a4">
    <w:name w:val="Strong"/>
    <w:basedOn w:val="a0"/>
    <w:uiPriority w:val="22"/>
    <w:qFormat/>
    <w:rsid w:val="00177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pi.ru/itogovoe-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2404</Characters>
  <Application>Microsoft Office Word</Application>
  <DocSecurity>0</DocSecurity>
  <Lines>20</Lines>
  <Paragraphs>5</Paragraphs>
  <ScaleCrop>false</ScaleCrop>
  <Company>SPecialiST RePack</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2020-11-19T10:17:00Z</dcterms:created>
  <dcterms:modified xsi:type="dcterms:W3CDTF">2020-11-19T10:27:00Z</dcterms:modified>
</cp:coreProperties>
</file>