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10" w:rsidRPr="0006550A" w:rsidRDefault="002C2210" w:rsidP="002C2210">
      <w:pPr>
        <w:ind w:hanging="284"/>
        <w:rPr>
          <w:rFonts w:ascii="Times New Roman" w:hAnsi="Times New Roman" w:cs="Times New Roman"/>
          <w:sz w:val="28"/>
          <w:szCs w:val="28"/>
        </w:rPr>
      </w:pPr>
      <w:r w:rsidRPr="0006550A">
        <w:rPr>
          <w:rFonts w:ascii="Times New Roman" w:hAnsi="Times New Roman" w:cs="Times New Roman"/>
          <w:sz w:val="28"/>
          <w:szCs w:val="28"/>
        </w:rPr>
        <w:t>15.05.2020 литература 9 класс</w:t>
      </w:r>
    </w:p>
    <w:p w:rsidR="002C2210" w:rsidRPr="0006550A" w:rsidRDefault="002C2210" w:rsidP="0006550A">
      <w:pPr>
        <w:ind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50A">
        <w:rPr>
          <w:rFonts w:ascii="Times New Roman" w:hAnsi="Times New Roman" w:cs="Times New Roman"/>
          <w:sz w:val="28"/>
          <w:szCs w:val="28"/>
        </w:rPr>
        <w:t xml:space="preserve">Тема урока </w:t>
      </w:r>
      <w:r w:rsidRPr="00065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Сочинение</w:t>
      </w:r>
      <w:r w:rsidRPr="002C2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Pr="002C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помещиков в поэме Н.В.Гоголя «Мёртвые души».</w:t>
      </w:r>
    </w:p>
    <w:p w:rsidR="002C2210" w:rsidRPr="002C2210" w:rsidRDefault="002C2210" w:rsidP="002C221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Написать сочинение на данную тему  по плану:</w:t>
      </w:r>
    </w:p>
    <w:p w:rsidR="002C2210" w:rsidRPr="002C2210" w:rsidRDefault="002C2210" w:rsidP="002C2210">
      <w:pPr>
        <w:numPr>
          <w:ilvl w:val="0"/>
          <w:numId w:val="1"/>
        </w:numPr>
        <w:spacing w:after="6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образов в поэме «Мёртвые души».</w:t>
      </w:r>
    </w:p>
    <w:p w:rsidR="002C2210" w:rsidRPr="002C2210" w:rsidRDefault="002C2210" w:rsidP="002C2210">
      <w:pPr>
        <w:numPr>
          <w:ilvl w:val="0"/>
          <w:numId w:val="1"/>
        </w:numPr>
        <w:spacing w:after="6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Приёмы типизации образов помещиков:</w:t>
      </w:r>
    </w:p>
    <w:p w:rsidR="002C2210" w:rsidRPr="002C2210" w:rsidRDefault="002C2210" w:rsidP="002C2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описание деревни и усадьбы помещика;</w:t>
      </w:r>
    </w:p>
    <w:p w:rsidR="002C2210" w:rsidRPr="002C2210" w:rsidRDefault="002C2210" w:rsidP="002C2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портрет помещика;</w:t>
      </w:r>
    </w:p>
    <w:p w:rsidR="002C2210" w:rsidRPr="002C2210" w:rsidRDefault="002C2210" w:rsidP="002C2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повествование об операции купли-продажи мёртвых душ.</w:t>
      </w:r>
    </w:p>
    <w:p w:rsidR="002C2210" w:rsidRPr="002C2210" w:rsidRDefault="002C2210" w:rsidP="002C2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3. Поэма «Мёртвые души» - гениальная сатира на крепостническую Русь.</w:t>
      </w:r>
    </w:p>
    <w:p w:rsidR="002C2210" w:rsidRPr="002C2210" w:rsidRDefault="002C2210" w:rsidP="002C22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Моё отношение к героям и событиям.</w:t>
      </w:r>
    </w:p>
    <w:p w:rsidR="002C2210" w:rsidRPr="002C2210" w:rsidRDefault="002C2210" w:rsidP="002C221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210" w:rsidRPr="002C2210" w:rsidRDefault="002C2210" w:rsidP="002C2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Выбор вступления.</w:t>
      </w:r>
      <w:r w:rsidRPr="002C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2210" w:rsidRPr="002C2210" w:rsidRDefault="002C2210" w:rsidP="002C2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Вступление – первый пункт плана сочинения. С него начинается текст. Начало его должно быть ярким, эффектным, вызывающим интерес читателей ко всему сочинению.</w:t>
      </w:r>
    </w:p>
    <w:p w:rsidR="002C2210" w:rsidRPr="002C2210" w:rsidRDefault="002C2210" w:rsidP="002C2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Вступления бывают такими:</w:t>
      </w:r>
    </w:p>
    <w:p w:rsidR="002C2210" w:rsidRPr="002C2210" w:rsidRDefault="002C2210" w:rsidP="002C221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C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2C2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Историческое вступление</w:t>
      </w:r>
      <w:r w:rsidRPr="002C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(характеризуется эпоха, в которой создавалось произведение, или  описывается история его создания.)</w:t>
      </w:r>
    </w:p>
    <w:p w:rsidR="002C2210" w:rsidRPr="002C2210" w:rsidRDefault="002C2210" w:rsidP="002C221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C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</w:t>
      </w:r>
      <w:r w:rsidRPr="002C2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Аналитическое вступление</w:t>
      </w:r>
      <w:r w:rsidRPr="002C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(анализируется, объясняется значение слова из названия сочинения или из произведения).</w:t>
      </w:r>
    </w:p>
    <w:p w:rsidR="002C2210" w:rsidRPr="002C2210" w:rsidRDefault="002C2210" w:rsidP="002C2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2C2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Биографическое вступление</w:t>
      </w:r>
      <w:r w:rsidRPr="002C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(важные сведения из биографии писателя).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</w:t>
      </w:r>
      <w:r w:rsidRPr="002C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    </w:t>
      </w:r>
      <w:r w:rsidRPr="002C2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Сравнительное вступление</w:t>
      </w:r>
      <w:r w:rsidRPr="002C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(сопоставляется подход разных писателей к раскрытию  одной и той же темы).</w:t>
      </w:r>
    </w:p>
    <w:p w:rsidR="002C2210" w:rsidRDefault="002C2210" w:rsidP="002C2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</w:t>
      </w:r>
      <w:r w:rsidRPr="002C2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Лирическое вступление</w:t>
      </w:r>
      <w:r w:rsidRPr="002C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 жизненном или литературном материале).</w:t>
      </w:r>
    </w:p>
    <w:p w:rsidR="002C2210" w:rsidRDefault="002C2210" w:rsidP="002C2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210" w:rsidRPr="002C2210" w:rsidRDefault="002C2210" w:rsidP="002C2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210" w:rsidRPr="002C2210" w:rsidRDefault="002C2210" w:rsidP="002C2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Обдумывание вариантов заключения.</w:t>
      </w:r>
    </w:p>
    <w:p w:rsidR="002C2210" w:rsidRPr="002C2210" w:rsidRDefault="002C2210" w:rsidP="002C2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необходимо писать в конце сочинения</w:t>
      </w:r>
    </w:p>
    <w:p w:rsidR="002C2210" w:rsidRPr="002C2210" w:rsidRDefault="002C2210" w:rsidP="002C2210">
      <w:pPr>
        <w:numPr>
          <w:ilvl w:val="0"/>
          <w:numId w:val="2"/>
        </w:numPr>
        <w:spacing w:after="6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2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заключении можно написать о потрясающем мастерстве изображения героев</w:t>
      </w:r>
      <w:r w:rsidRPr="002C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2C22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каждого с неповторимой судьбой и своеобразным характером.</w:t>
      </w:r>
    </w:p>
    <w:p w:rsidR="002C2210" w:rsidRPr="002C2210" w:rsidRDefault="002C2210" w:rsidP="002C2210">
      <w:pPr>
        <w:numPr>
          <w:ilvl w:val="0"/>
          <w:numId w:val="2"/>
        </w:numPr>
        <w:spacing w:after="6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2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конце сочинения можно  сказать  о том, какую цель преследует писатель, изображая своих героев.</w:t>
      </w:r>
    </w:p>
    <w:p w:rsidR="002C2210" w:rsidRPr="002C2210" w:rsidRDefault="002C2210" w:rsidP="002C2210">
      <w:pPr>
        <w:numPr>
          <w:ilvl w:val="0"/>
          <w:numId w:val="2"/>
        </w:numPr>
        <w:spacing w:after="6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2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Или  заключение должно состоять из вывода о том, почему так называется поэма.</w:t>
      </w:r>
    </w:p>
    <w:p w:rsidR="002C2210" w:rsidRPr="002C2210" w:rsidRDefault="002C2210" w:rsidP="002C2210">
      <w:pPr>
        <w:spacing w:after="6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210" w:rsidRPr="002C2210" w:rsidRDefault="002C2210" w:rsidP="002C2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Доработка сочинения.</w:t>
      </w:r>
    </w:p>
    <w:p w:rsidR="002C2210" w:rsidRPr="002C2210" w:rsidRDefault="002C2210" w:rsidP="002C2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обдумывания этапов работы над сочинением дорабатываем план сочинения, более тщательно подбираем материал к сочинению, выбираем точные, ёмкие, нестёртые слова для точности и выразительности речи и т.д.</w:t>
      </w:r>
    </w:p>
    <w:p w:rsidR="0006550A" w:rsidRDefault="0006550A" w:rsidP="002C2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550A" w:rsidRDefault="0006550A" w:rsidP="002C2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210" w:rsidRPr="002C2210" w:rsidRDefault="002C2210" w:rsidP="002C2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СЛОВАРНАЯ РАБОТА</w:t>
      </w:r>
    </w:p>
    <w:p w:rsidR="002C2210" w:rsidRPr="002C2210" w:rsidRDefault="002C2210" w:rsidP="002C2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Юмор</w:t>
      </w:r>
      <w:r w:rsidRPr="002C2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 </w:t>
      </w:r>
      <w:r w:rsidRPr="002C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комического: способ проявления комического в искусстве, заключающийся в добродушной насмешке; смех, имеющий своей задачей не обличение, а указание или намек на недостатки, которые не носят характера пороков.</w:t>
      </w:r>
    </w:p>
    <w:p w:rsidR="002C2210" w:rsidRPr="002C2210" w:rsidRDefault="002C2210" w:rsidP="002C2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Ирония </w:t>
      </w:r>
      <w:r w:rsidRPr="002C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скрытая насмешка. Вид комического: осмеяние, содержащее отрицательную, осуждающую оценку того, что критикуется; тонкая, скрытая насмешка. Комический эффект достигается посредством того, что говорится прямо </w:t>
      </w:r>
      <w:proofErr w:type="gramStart"/>
      <w:r w:rsidRPr="002C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противоположное</w:t>
      </w:r>
      <w:proofErr w:type="gramEnd"/>
      <w:r w:rsidRPr="002C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подразумеваемому.</w:t>
      </w:r>
    </w:p>
    <w:p w:rsidR="002C2210" w:rsidRDefault="002C2210" w:rsidP="002C2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Сатира - </w:t>
      </w:r>
      <w:r w:rsidRPr="002C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проявления комического в искусстве, заключающийся в уничтожающем осмеянии явлений, которые представляются автору порочными. С. - наиболее острая форма обличения действительности.</w:t>
      </w:r>
    </w:p>
    <w:p w:rsidR="002C2210" w:rsidRPr="002C2210" w:rsidRDefault="002C2210" w:rsidP="002C2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DC9" w:rsidRPr="008A7432" w:rsidRDefault="002C2210" w:rsidP="008A74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Определите жанр сочинения, выберите вступление и заключение, составьте план. Приступайте к написанию сочинения,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объём которого должен быть  </w:t>
      </w:r>
      <w:r w:rsidRPr="002C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-2,5  </w:t>
      </w:r>
      <w:r w:rsidRPr="002C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страницы. Излагать материал необходимо последовательно, логично, грамотно и выразительно, так, чтобы сразу же стало интересно читать вашу работу. </w:t>
      </w:r>
    </w:p>
    <w:p w:rsidR="002C2210" w:rsidRDefault="002C2210" w:rsidP="002C2210">
      <w:pPr>
        <w:rPr>
          <w:rFonts w:ascii="Times New Roman" w:hAnsi="Times New Roman" w:cs="Times New Roman"/>
          <w:b/>
          <w:sz w:val="36"/>
          <w:szCs w:val="36"/>
        </w:rPr>
      </w:pPr>
      <w:r w:rsidRPr="002C2210">
        <w:rPr>
          <w:rFonts w:ascii="Times New Roman" w:hAnsi="Times New Roman" w:cs="Times New Roman"/>
          <w:b/>
          <w:sz w:val="36"/>
          <w:szCs w:val="36"/>
        </w:rPr>
        <w:t>Раб</w:t>
      </w:r>
      <w:r>
        <w:rPr>
          <w:rFonts w:ascii="Times New Roman" w:hAnsi="Times New Roman" w:cs="Times New Roman"/>
          <w:b/>
          <w:sz w:val="36"/>
          <w:szCs w:val="36"/>
        </w:rPr>
        <w:t>оту   выполняете самостоятельно</w:t>
      </w:r>
      <w:r w:rsidRPr="002C2210">
        <w:rPr>
          <w:rFonts w:ascii="Times New Roman" w:hAnsi="Times New Roman" w:cs="Times New Roman"/>
          <w:b/>
          <w:sz w:val="36"/>
          <w:szCs w:val="36"/>
        </w:rPr>
        <w:t>, не используя интернет, не списывая у одноклассников</w:t>
      </w:r>
      <w:r>
        <w:rPr>
          <w:rFonts w:ascii="Times New Roman" w:hAnsi="Times New Roman" w:cs="Times New Roman"/>
          <w:b/>
          <w:sz w:val="36"/>
          <w:szCs w:val="36"/>
        </w:rPr>
        <w:t>. Сочинение сдаете  в понедельник 18 мая до 15.00.</w:t>
      </w:r>
    </w:p>
    <w:p w:rsidR="002C2210" w:rsidRPr="008A7432" w:rsidRDefault="002C2210" w:rsidP="002C221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 пятницу, 15 мая, все должники по литературе сдают работы </w:t>
      </w:r>
    </w:p>
    <w:tbl>
      <w:tblPr>
        <w:tblStyle w:val="a5"/>
        <w:tblW w:w="9974" w:type="dxa"/>
        <w:tblLayout w:type="fixed"/>
        <w:tblLook w:val="04A0"/>
      </w:tblPr>
      <w:tblGrid>
        <w:gridCol w:w="2235"/>
        <w:gridCol w:w="2126"/>
        <w:gridCol w:w="850"/>
        <w:gridCol w:w="760"/>
        <w:gridCol w:w="765"/>
        <w:gridCol w:w="765"/>
        <w:gridCol w:w="832"/>
        <w:gridCol w:w="765"/>
        <w:gridCol w:w="876"/>
      </w:tblGrid>
      <w:tr w:rsidR="00722861" w:rsidTr="0006550A">
        <w:trPr>
          <w:trHeight w:val="1123"/>
        </w:trPr>
        <w:tc>
          <w:tcPr>
            <w:tcW w:w="2235" w:type="dxa"/>
          </w:tcPr>
          <w:p w:rsidR="00722861" w:rsidRPr="00260E24" w:rsidRDefault="00722861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2861" w:rsidRPr="00260E24" w:rsidRDefault="00722861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E24">
              <w:rPr>
                <w:rFonts w:ascii="Times New Roman" w:hAnsi="Times New Roman" w:cs="Times New Roman"/>
                <w:sz w:val="24"/>
                <w:szCs w:val="24"/>
              </w:rPr>
              <w:t>Долги по роману Лермонтова «Герой нашего времени</w:t>
            </w:r>
          </w:p>
        </w:tc>
        <w:tc>
          <w:tcPr>
            <w:tcW w:w="5613" w:type="dxa"/>
            <w:gridSpan w:val="7"/>
          </w:tcPr>
          <w:p w:rsidR="00722861" w:rsidRPr="00260E24" w:rsidRDefault="00722861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E24">
              <w:rPr>
                <w:rFonts w:ascii="Times New Roman" w:hAnsi="Times New Roman" w:cs="Times New Roman"/>
                <w:sz w:val="24"/>
                <w:szCs w:val="24"/>
              </w:rPr>
              <w:t>Долги по поэме</w:t>
            </w:r>
            <w:r w:rsidR="0006550A">
              <w:rPr>
                <w:rFonts w:ascii="Times New Roman" w:hAnsi="Times New Roman" w:cs="Times New Roman"/>
                <w:sz w:val="24"/>
                <w:szCs w:val="24"/>
              </w:rPr>
              <w:t xml:space="preserve"> Гоголя </w:t>
            </w:r>
            <w:r w:rsidRPr="00260E24">
              <w:rPr>
                <w:rFonts w:ascii="Times New Roman" w:hAnsi="Times New Roman" w:cs="Times New Roman"/>
                <w:sz w:val="24"/>
                <w:szCs w:val="24"/>
              </w:rPr>
              <w:t xml:space="preserve"> «Мертвые души»</w:t>
            </w:r>
          </w:p>
        </w:tc>
      </w:tr>
      <w:tr w:rsidR="0006550A" w:rsidTr="0006550A">
        <w:trPr>
          <w:trHeight w:val="569"/>
        </w:trPr>
        <w:tc>
          <w:tcPr>
            <w:tcW w:w="2235" w:type="dxa"/>
          </w:tcPr>
          <w:p w:rsidR="00722861" w:rsidRPr="00260E24" w:rsidRDefault="00722861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E24">
              <w:rPr>
                <w:rFonts w:ascii="Times New Roman" w:hAnsi="Times New Roman" w:cs="Times New Roman"/>
                <w:sz w:val="24"/>
                <w:szCs w:val="24"/>
              </w:rPr>
              <w:t>Горожанинов</w:t>
            </w:r>
            <w:proofErr w:type="spellEnd"/>
            <w:r w:rsidRPr="00260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50A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126" w:type="dxa"/>
          </w:tcPr>
          <w:p w:rsidR="00722861" w:rsidRPr="00260E24" w:rsidRDefault="00722861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E24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50" w:type="dxa"/>
          </w:tcPr>
          <w:p w:rsidR="00722861" w:rsidRPr="00260E24" w:rsidRDefault="0006550A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  <w:r w:rsidR="007228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760" w:type="dxa"/>
          </w:tcPr>
          <w:p w:rsidR="00722861" w:rsidRPr="00260E24" w:rsidRDefault="00722861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722861" w:rsidRPr="00260E24" w:rsidRDefault="00722861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722861" w:rsidRPr="00260E24" w:rsidRDefault="00722861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22861" w:rsidRPr="00260E24" w:rsidRDefault="00722861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722861" w:rsidRPr="00260E24" w:rsidRDefault="00722861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E2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76" w:type="dxa"/>
          </w:tcPr>
          <w:p w:rsidR="00722861" w:rsidRPr="00260E24" w:rsidRDefault="00722861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260E2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06550A" w:rsidTr="0006550A">
        <w:trPr>
          <w:trHeight w:val="277"/>
        </w:trPr>
        <w:tc>
          <w:tcPr>
            <w:tcW w:w="2235" w:type="dxa"/>
          </w:tcPr>
          <w:p w:rsidR="00722861" w:rsidRPr="00260E24" w:rsidRDefault="00722861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E24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06550A">
              <w:rPr>
                <w:rFonts w:ascii="Times New Roman" w:hAnsi="Times New Roman" w:cs="Times New Roman"/>
                <w:sz w:val="24"/>
                <w:szCs w:val="24"/>
              </w:rPr>
              <w:t>лья</w:t>
            </w:r>
          </w:p>
        </w:tc>
        <w:tc>
          <w:tcPr>
            <w:tcW w:w="2126" w:type="dxa"/>
          </w:tcPr>
          <w:p w:rsidR="00722861" w:rsidRPr="00260E24" w:rsidRDefault="00722861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2861" w:rsidRPr="00260E24" w:rsidRDefault="00722861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722861" w:rsidRPr="00260E24" w:rsidRDefault="00722861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E24"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" w:type="dxa"/>
          </w:tcPr>
          <w:p w:rsidR="00722861" w:rsidRPr="00260E24" w:rsidRDefault="00722861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722861" w:rsidRPr="00260E24" w:rsidRDefault="00722861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22861" w:rsidRPr="00260E24" w:rsidRDefault="00722861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29.04                </w:t>
            </w:r>
          </w:p>
        </w:tc>
        <w:tc>
          <w:tcPr>
            <w:tcW w:w="765" w:type="dxa"/>
          </w:tcPr>
          <w:p w:rsidR="00722861" w:rsidRPr="00260E24" w:rsidRDefault="00722861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E24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76" w:type="dxa"/>
          </w:tcPr>
          <w:p w:rsidR="00722861" w:rsidRPr="00260E24" w:rsidRDefault="00722861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06550A" w:rsidTr="0006550A">
        <w:trPr>
          <w:trHeight w:val="292"/>
        </w:trPr>
        <w:tc>
          <w:tcPr>
            <w:tcW w:w="2235" w:type="dxa"/>
          </w:tcPr>
          <w:p w:rsidR="00722861" w:rsidRPr="00260E24" w:rsidRDefault="00722861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Мезянкин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06550A"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</w:p>
        </w:tc>
        <w:tc>
          <w:tcPr>
            <w:tcW w:w="2126" w:type="dxa"/>
          </w:tcPr>
          <w:p w:rsidR="00722861" w:rsidRPr="00260E24" w:rsidRDefault="00722861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2861" w:rsidRPr="00260E24" w:rsidRDefault="00722861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722861" w:rsidRPr="00260E24" w:rsidRDefault="00722861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722861" w:rsidRPr="00260E24" w:rsidRDefault="00722861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722861" w:rsidRPr="00260E24" w:rsidRDefault="00722861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22861" w:rsidRPr="00260E24" w:rsidRDefault="00722861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722861" w:rsidRPr="00260E24" w:rsidRDefault="00722861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E2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76" w:type="dxa"/>
          </w:tcPr>
          <w:p w:rsidR="00722861" w:rsidRPr="00260E24" w:rsidRDefault="00722861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260E2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06550A" w:rsidTr="0006550A">
        <w:trPr>
          <w:trHeight w:val="338"/>
        </w:trPr>
        <w:tc>
          <w:tcPr>
            <w:tcW w:w="2235" w:type="dxa"/>
          </w:tcPr>
          <w:p w:rsidR="00722861" w:rsidRPr="00260E24" w:rsidRDefault="00722861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Ю</w:t>
            </w:r>
            <w:r w:rsidR="0006550A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126" w:type="dxa"/>
          </w:tcPr>
          <w:p w:rsidR="00722861" w:rsidRPr="00260E24" w:rsidRDefault="00722861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2861" w:rsidRPr="00260E24" w:rsidRDefault="00722861" w:rsidP="00722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722861" w:rsidRPr="00260E24" w:rsidRDefault="00722861" w:rsidP="00722861">
            <w:pPr>
              <w:ind w:left="3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722861" w:rsidRPr="00260E24" w:rsidRDefault="00722861" w:rsidP="00722861">
            <w:pPr>
              <w:ind w:left="3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722861" w:rsidRPr="00260E24" w:rsidRDefault="00722861" w:rsidP="00722861">
            <w:pPr>
              <w:ind w:left="3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22861" w:rsidRPr="00260E24" w:rsidRDefault="00722861" w:rsidP="00722861">
            <w:pPr>
              <w:ind w:left="3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722861" w:rsidRPr="00260E24" w:rsidRDefault="00722861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722861" w:rsidRPr="00260E24" w:rsidRDefault="00722861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260E2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06550A" w:rsidTr="0006550A">
        <w:trPr>
          <w:trHeight w:val="154"/>
        </w:trPr>
        <w:tc>
          <w:tcPr>
            <w:tcW w:w="2235" w:type="dxa"/>
          </w:tcPr>
          <w:p w:rsidR="00722861" w:rsidRDefault="00722861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2861" w:rsidRPr="00260E24" w:rsidRDefault="00722861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2861" w:rsidRDefault="00722861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722861" w:rsidRDefault="00722861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722861" w:rsidRDefault="00722861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722861" w:rsidRDefault="00722861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22861" w:rsidRDefault="00722861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722861" w:rsidRDefault="00722861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722861" w:rsidRDefault="00722861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50A" w:rsidTr="0006550A">
        <w:trPr>
          <w:trHeight w:val="154"/>
        </w:trPr>
        <w:tc>
          <w:tcPr>
            <w:tcW w:w="2235" w:type="dxa"/>
          </w:tcPr>
          <w:p w:rsidR="0006550A" w:rsidRDefault="0006550A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Савелий</w:t>
            </w:r>
          </w:p>
        </w:tc>
        <w:tc>
          <w:tcPr>
            <w:tcW w:w="2126" w:type="dxa"/>
          </w:tcPr>
          <w:p w:rsidR="0006550A" w:rsidRPr="00260E24" w:rsidRDefault="0006550A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550A" w:rsidRDefault="0006550A" w:rsidP="00722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06550A" w:rsidRDefault="0006550A" w:rsidP="00722861">
            <w:pPr>
              <w:ind w:left="20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6550A" w:rsidRDefault="0006550A" w:rsidP="00722861">
            <w:pPr>
              <w:ind w:left="20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6550A" w:rsidRDefault="0006550A" w:rsidP="00722861">
            <w:pPr>
              <w:ind w:left="20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06550A" w:rsidRPr="00260E24" w:rsidRDefault="0006550A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29.04                </w:t>
            </w:r>
          </w:p>
        </w:tc>
        <w:tc>
          <w:tcPr>
            <w:tcW w:w="765" w:type="dxa"/>
          </w:tcPr>
          <w:p w:rsidR="0006550A" w:rsidRPr="00260E24" w:rsidRDefault="0006550A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E24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76" w:type="dxa"/>
          </w:tcPr>
          <w:p w:rsidR="0006550A" w:rsidRPr="00260E24" w:rsidRDefault="0006550A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06550A" w:rsidTr="0006550A">
        <w:trPr>
          <w:trHeight w:val="501"/>
        </w:trPr>
        <w:tc>
          <w:tcPr>
            <w:tcW w:w="2235" w:type="dxa"/>
          </w:tcPr>
          <w:p w:rsidR="0006550A" w:rsidRDefault="0006550A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Шешуков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</w:t>
            </w:r>
          </w:p>
          <w:p w:rsidR="0006550A" w:rsidRDefault="0006550A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550A" w:rsidRPr="00260E24" w:rsidRDefault="0006550A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15.04,17.04,</w:t>
            </w:r>
          </w:p>
        </w:tc>
        <w:tc>
          <w:tcPr>
            <w:tcW w:w="850" w:type="dxa"/>
          </w:tcPr>
          <w:p w:rsidR="0006550A" w:rsidRDefault="0006550A" w:rsidP="0072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20.04</w:t>
            </w:r>
          </w:p>
        </w:tc>
        <w:tc>
          <w:tcPr>
            <w:tcW w:w="760" w:type="dxa"/>
          </w:tcPr>
          <w:p w:rsidR="0006550A" w:rsidRDefault="0006550A" w:rsidP="0072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65" w:type="dxa"/>
          </w:tcPr>
          <w:p w:rsidR="0006550A" w:rsidRDefault="0006550A" w:rsidP="0072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765" w:type="dxa"/>
          </w:tcPr>
          <w:p w:rsidR="0006550A" w:rsidRDefault="0006550A" w:rsidP="0072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32" w:type="dxa"/>
          </w:tcPr>
          <w:p w:rsidR="0006550A" w:rsidRPr="00260E24" w:rsidRDefault="0006550A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29.04                </w:t>
            </w:r>
          </w:p>
        </w:tc>
        <w:tc>
          <w:tcPr>
            <w:tcW w:w="765" w:type="dxa"/>
          </w:tcPr>
          <w:p w:rsidR="0006550A" w:rsidRPr="00260E24" w:rsidRDefault="0006550A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E24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76" w:type="dxa"/>
          </w:tcPr>
          <w:p w:rsidR="0006550A" w:rsidRPr="00260E24" w:rsidRDefault="0006550A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06550A" w:rsidTr="0006550A">
        <w:trPr>
          <w:trHeight w:val="277"/>
        </w:trPr>
        <w:tc>
          <w:tcPr>
            <w:tcW w:w="2235" w:type="dxa"/>
          </w:tcPr>
          <w:p w:rsidR="0006550A" w:rsidRDefault="0006550A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2126" w:type="dxa"/>
          </w:tcPr>
          <w:p w:rsidR="0006550A" w:rsidRDefault="0006550A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550A" w:rsidRDefault="0006550A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06550A" w:rsidRDefault="0006550A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6550A" w:rsidRDefault="0006550A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6550A" w:rsidRDefault="0006550A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06550A" w:rsidRDefault="0006550A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6550A" w:rsidRPr="00260E24" w:rsidRDefault="0006550A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E24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76" w:type="dxa"/>
          </w:tcPr>
          <w:p w:rsidR="0006550A" w:rsidRPr="00260E24" w:rsidRDefault="0006550A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06550A" w:rsidTr="0006550A">
        <w:trPr>
          <w:trHeight w:val="403"/>
        </w:trPr>
        <w:tc>
          <w:tcPr>
            <w:tcW w:w="2235" w:type="dxa"/>
          </w:tcPr>
          <w:p w:rsidR="0006550A" w:rsidRDefault="0006550A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 Евгений </w:t>
            </w:r>
          </w:p>
          <w:p w:rsidR="0006550A" w:rsidRDefault="0006550A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550A" w:rsidRDefault="008A7432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13.04   </w:t>
            </w:r>
            <w:r w:rsidR="0006550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50" w:type="dxa"/>
          </w:tcPr>
          <w:p w:rsidR="0006550A" w:rsidRDefault="0006550A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06550A" w:rsidRDefault="0006550A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65" w:type="dxa"/>
          </w:tcPr>
          <w:p w:rsidR="0006550A" w:rsidRDefault="0006550A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765" w:type="dxa"/>
          </w:tcPr>
          <w:p w:rsidR="0006550A" w:rsidRDefault="0006550A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32" w:type="dxa"/>
          </w:tcPr>
          <w:p w:rsidR="0006550A" w:rsidRPr="00260E24" w:rsidRDefault="0006550A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29.04                </w:t>
            </w:r>
          </w:p>
        </w:tc>
        <w:tc>
          <w:tcPr>
            <w:tcW w:w="765" w:type="dxa"/>
          </w:tcPr>
          <w:p w:rsidR="0006550A" w:rsidRPr="00260E24" w:rsidRDefault="0006550A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E24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76" w:type="dxa"/>
          </w:tcPr>
          <w:p w:rsidR="0006550A" w:rsidRPr="00260E24" w:rsidRDefault="0006550A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06550A" w:rsidTr="0006550A">
        <w:trPr>
          <w:trHeight w:val="315"/>
        </w:trPr>
        <w:tc>
          <w:tcPr>
            <w:tcW w:w="2235" w:type="dxa"/>
          </w:tcPr>
          <w:p w:rsidR="0006550A" w:rsidRDefault="0006550A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Паньшин Сергей</w:t>
            </w:r>
          </w:p>
        </w:tc>
        <w:tc>
          <w:tcPr>
            <w:tcW w:w="2126" w:type="dxa"/>
          </w:tcPr>
          <w:p w:rsidR="0006550A" w:rsidRDefault="0006550A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550A" w:rsidRDefault="0006550A" w:rsidP="00722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06550A" w:rsidRDefault="0006550A" w:rsidP="00722861">
            <w:pPr>
              <w:ind w:left="15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6550A" w:rsidRDefault="0006550A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765" w:type="dxa"/>
          </w:tcPr>
          <w:p w:rsidR="0006550A" w:rsidRDefault="0006550A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06550A" w:rsidRPr="00260E24" w:rsidRDefault="0006550A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6550A" w:rsidRPr="00260E24" w:rsidRDefault="0006550A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06550A" w:rsidRPr="00260E24" w:rsidRDefault="0006550A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06550A" w:rsidTr="0006550A">
        <w:trPr>
          <w:trHeight w:val="225"/>
        </w:trPr>
        <w:tc>
          <w:tcPr>
            <w:tcW w:w="2235" w:type="dxa"/>
          </w:tcPr>
          <w:p w:rsidR="0006550A" w:rsidRDefault="0006550A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Авдюкова Ольга</w:t>
            </w:r>
          </w:p>
        </w:tc>
        <w:tc>
          <w:tcPr>
            <w:tcW w:w="2126" w:type="dxa"/>
          </w:tcPr>
          <w:p w:rsidR="0006550A" w:rsidRDefault="0006550A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550A" w:rsidRDefault="0006550A" w:rsidP="00722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06550A" w:rsidRDefault="0006550A" w:rsidP="00722861">
            <w:pPr>
              <w:ind w:left="15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6550A" w:rsidRDefault="0006550A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6550A" w:rsidRDefault="0006550A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06550A" w:rsidRDefault="0006550A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765" w:type="dxa"/>
          </w:tcPr>
          <w:p w:rsidR="0006550A" w:rsidRPr="00260E24" w:rsidRDefault="0006550A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06550A" w:rsidRDefault="0006550A" w:rsidP="008A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</w:tbl>
    <w:p w:rsidR="00722861" w:rsidRPr="002C2210" w:rsidRDefault="00722861" w:rsidP="002C2210">
      <w:pPr>
        <w:rPr>
          <w:rFonts w:ascii="Times New Roman" w:hAnsi="Times New Roman" w:cs="Times New Roman"/>
          <w:sz w:val="36"/>
          <w:szCs w:val="36"/>
        </w:rPr>
      </w:pPr>
    </w:p>
    <w:sectPr w:rsidR="00722861" w:rsidRPr="002C2210" w:rsidSect="0006550A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C3D86"/>
    <w:multiLevelType w:val="multilevel"/>
    <w:tmpl w:val="F5B0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667061"/>
    <w:multiLevelType w:val="multilevel"/>
    <w:tmpl w:val="0C161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210"/>
    <w:rsid w:val="00045562"/>
    <w:rsid w:val="0006550A"/>
    <w:rsid w:val="001F28A6"/>
    <w:rsid w:val="00260E24"/>
    <w:rsid w:val="00294767"/>
    <w:rsid w:val="002C2210"/>
    <w:rsid w:val="00424077"/>
    <w:rsid w:val="004A49B7"/>
    <w:rsid w:val="00527E22"/>
    <w:rsid w:val="006A4DC9"/>
    <w:rsid w:val="006E230A"/>
    <w:rsid w:val="00722861"/>
    <w:rsid w:val="008A3159"/>
    <w:rsid w:val="008A7432"/>
    <w:rsid w:val="009E6535"/>
    <w:rsid w:val="00A65B54"/>
    <w:rsid w:val="00C35E55"/>
    <w:rsid w:val="00E67FB7"/>
    <w:rsid w:val="00ED002E"/>
    <w:rsid w:val="00EF4D4A"/>
    <w:rsid w:val="00FE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C9"/>
  </w:style>
  <w:style w:type="paragraph" w:styleId="4">
    <w:name w:val="heading 4"/>
    <w:basedOn w:val="a"/>
    <w:link w:val="40"/>
    <w:uiPriority w:val="9"/>
    <w:qFormat/>
    <w:rsid w:val="002C22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C22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rb12">
    <w:name w:val="trb12"/>
    <w:basedOn w:val="a0"/>
    <w:rsid w:val="002C2210"/>
  </w:style>
  <w:style w:type="character" w:customStyle="1" w:styleId="post-author">
    <w:name w:val="post-author"/>
    <w:basedOn w:val="a0"/>
    <w:rsid w:val="002C2210"/>
  </w:style>
  <w:style w:type="character" w:customStyle="1" w:styleId="fn">
    <w:name w:val="fn"/>
    <w:basedOn w:val="a0"/>
    <w:rsid w:val="002C2210"/>
  </w:style>
  <w:style w:type="character" w:styleId="a3">
    <w:name w:val="Hyperlink"/>
    <w:basedOn w:val="a0"/>
    <w:uiPriority w:val="99"/>
    <w:semiHidden/>
    <w:unhideWhenUsed/>
    <w:rsid w:val="002C2210"/>
    <w:rPr>
      <w:color w:val="0000FF"/>
      <w:u w:val="single"/>
    </w:rPr>
  </w:style>
  <w:style w:type="character" w:customStyle="1" w:styleId="post-timestamp">
    <w:name w:val="post-timestamp"/>
    <w:basedOn w:val="a0"/>
    <w:rsid w:val="002C2210"/>
  </w:style>
  <w:style w:type="character" w:customStyle="1" w:styleId="share-button-link-text">
    <w:name w:val="share-button-link-text"/>
    <w:basedOn w:val="a0"/>
    <w:rsid w:val="002C2210"/>
  </w:style>
  <w:style w:type="paragraph" w:styleId="a4">
    <w:name w:val="List Paragraph"/>
    <w:basedOn w:val="a"/>
    <w:uiPriority w:val="34"/>
    <w:qFormat/>
    <w:rsid w:val="002C2210"/>
    <w:pPr>
      <w:ind w:left="720"/>
      <w:contextualSpacing/>
    </w:pPr>
  </w:style>
  <w:style w:type="table" w:styleId="a5">
    <w:name w:val="Table Grid"/>
    <w:basedOn w:val="a1"/>
    <w:uiPriority w:val="59"/>
    <w:rsid w:val="002C2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9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6703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919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1137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896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28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69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16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814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24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873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57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8866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3BB33-AC92-4B35-9B3E-970CFB0E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2020-05-14T05:28:00Z</dcterms:created>
  <dcterms:modified xsi:type="dcterms:W3CDTF">2020-05-14T14:02:00Z</dcterms:modified>
</cp:coreProperties>
</file>